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20" w:rsidRPr="002A1020" w:rsidRDefault="002A1020" w:rsidP="002A1020">
      <w:pPr>
        <w:ind w:firstLine="567"/>
        <w:jc w:val="both"/>
        <w:rPr>
          <w:rStyle w:val="a5"/>
          <w:sz w:val="28"/>
          <w:szCs w:val="28"/>
          <w:lang w:val="uz-Cyrl-UZ"/>
        </w:rPr>
      </w:pPr>
      <w:bookmarkStart w:id="0" w:name="_GoBack"/>
      <w:bookmarkEnd w:id="0"/>
      <w:r>
        <w:rPr>
          <w:rStyle w:val="a5"/>
          <w:sz w:val="28"/>
          <w:szCs w:val="28"/>
          <w:lang w:val="uz-Cyrl-UZ"/>
        </w:rPr>
        <w:t>Press</w:t>
      </w:r>
      <w:r w:rsidRPr="002A1020">
        <w:rPr>
          <w:rStyle w:val="a5"/>
          <w:sz w:val="28"/>
          <w:szCs w:val="28"/>
          <w:lang w:val="uz-Cyrl-UZ"/>
        </w:rPr>
        <w:t>-</w:t>
      </w:r>
      <w:r>
        <w:rPr>
          <w:rStyle w:val="a5"/>
          <w:sz w:val="28"/>
          <w:szCs w:val="28"/>
          <w:lang w:val="uz-Cyrl-UZ"/>
        </w:rPr>
        <w:t>reliz</w:t>
      </w:r>
    </w:p>
    <w:p w:rsidR="002A1020" w:rsidRPr="002A1020" w:rsidRDefault="002A1020" w:rsidP="002A1020">
      <w:pPr>
        <w:ind w:firstLine="567"/>
        <w:jc w:val="both"/>
        <w:rPr>
          <w:rStyle w:val="a5"/>
          <w:sz w:val="28"/>
          <w:szCs w:val="28"/>
          <w:lang w:val="uz-Cyrl-UZ"/>
        </w:rPr>
      </w:pPr>
    </w:p>
    <w:p w:rsidR="000077D1" w:rsidRPr="002A1020" w:rsidRDefault="002A1020" w:rsidP="002A1020">
      <w:pPr>
        <w:jc w:val="center"/>
        <w:rPr>
          <w:rStyle w:val="a5"/>
          <w:b w:val="0"/>
          <w:sz w:val="28"/>
          <w:szCs w:val="28"/>
        </w:rPr>
      </w:pPr>
      <w:r w:rsidRPr="002A1020">
        <w:rPr>
          <w:rStyle w:val="a5"/>
          <w:b w:val="0"/>
          <w:sz w:val="28"/>
          <w:szCs w:val="28"/>
        </w:rPr>
        <w:t xml:space="preserve">5700 </w:t>
      </w:r>
      <w:r>
        <w:rPr>
          <w:rStyle w:val="a5"/>
          <w:b w:val="0"/>
          <w:sz w:val="28"/>
          <w:szCs w:val="28"/>
        </w:rPr>
        <w:t>DAN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ORTIQ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DEKLARATSIYa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TAHLIL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QILINDI</w:t>
      </w:r>
      <w:r w:rsidRPr="002A1020">
        <w:rPr>
          <w:rStyle w:val="a5"/>
          <w:b w:val="0"/>
          <w:sz w:val="28"/>
          <w:szCs w:val="28"/>
        </w:rPr>
        <w:t>: “</w:t>
      </w:r>
      <w:r>
        <w:rPr>
          <w:rStyle w:val="a5"/>
          <w:b w:val="0"/>
          <w:sz w:val="28"/>
          <w:szCs w:val="28"/>
        </w:rPr>
        <w:t>O‘ZBEKKO‘MIR</w:t>
      </w:r>
      <w:r w:rsidRPr="002A1020">
        <w:rPr>
          <w:rStyle w:val="a5"/>
          <w:b w:val="0"/>
          <w:sz w:val="28"/>
          <w:szCs w:val="28"/>
        </w:rPr>
        <w:t xml:space="preserve">” </w:t>
      </w:r>
      <w:r>
        <w:rPr>
          <w:rStyle w:val="a5"/>
          <w:b w:val="0"/>
          <w:sz w:val="28"/>
          <w:szCs w:val="28"/>
        </w:rPr>
        <w:t>AJDA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KORRUPSIYaVIY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XAVFLARNI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BARTARAF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ETISh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ChORALARI</w:t>
      </w:r>
      <w:r w:rsidRPr="002A102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KO‘RILMOQDA</w:t>
      </w:r>
    </w:p>
    <w:p w:rsidR="002A1020" w:rsidRPr="002A1020" w:rsidRDefault="002A1020" w:rsidP="002A1020">
      <w:pPr>
        <w:ind w:firstLine="567"/>
        <w:jc w:val="both"/>
        <w:rPr>
          <w:rStyle w:val="a5"/>
          <w:sz w:val="28"/>
          <w:szCs w:val="28"/>
        </w:rPr>
      </w:pP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2A1020">
        <w:rPr>
          <w:sz w:val="28"/>
          <w:szCs w:val="28"/>
          <w:lang w:val="kk-KZ"/>
        </w:rPr>
        <w:t>“</w:t>
      </w:r>
      <w:r>
        <w:rPr>
          <w:sz w:val="28"/>
          <w:szCs w:val="28"/>
          <w:lang w:val="kk-KZ"/>
        </w:rPr>
        <w:t>O‘zbekko‘mir</w:t>
      </w:r>
      <w:r w:rsidRPr="002A1020">
        <w:rPr>
          <w:sz w:val="28"/>
          <w:szCs w:val="28"/>
          <w:lang w:val="kk-KZ"/>
        </w:rPr>
        <w:t xml:space="preserve">” </w:t>
      </w:r>
      <w:r>
        <w:rPr>
          <w:sz w:val="28"/>
          <w:szCs w:val="28"/>
          <w:lang w:val="kk-KZ"/>
        </w:rPr>
        <w:t>aksiyadorlik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jamiyatida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kurashish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oldini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komplaens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nazorati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mexanizmlarini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kuchaytirish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tizimli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ishlar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amalga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oshirilmoqda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2A1020">
        <w:rPr>
          <w:sz w:val="28"/>
          <w:szCs w:val="28"/>
          <w:lang w:val="kk-KZ"/>
        </w:rPr>
        <w:t>2026</w:t>
      </w:r>
      <w:r>
        <w:rPr>
          <w:sz w:val="28"/>
          <w:szCs w:val="28"/>
          <w:lang w:val="kk-KZ"/>
        </w:rPr>
        <w:t>-yil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yanvar</w:t>
      </w:r>
      <w:r w:rsidRPr="002A1020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>aprel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oylari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davomida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jamiyatning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Komplaens</w:t>
      </w:r>
      <w:r w:rsidRPr="002A102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nazorat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kurashish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xizmati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tomonidan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korrupsiyaviy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xavflarni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barvaqt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aniqlash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ularning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oldini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o‘rtasida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nisbatan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murosasiz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munosabatni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shakllantirishga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qaratilgan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qator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tadbirlar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amalga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oshirildi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O‘zbekiston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Respublikasining</w:t>
      </w:r>
      <w:r w:rsidRPr="002A1020">
        <w:rPr>
          <w:sz w:val="28"/>
          <w:szCs w:val="28"/>
          <w:lang w:val="kk-KZ"/>
        </w:rPr>
        <w:t xml:space="preserve"> 2024</w:t>
      </w:r>
      <w:r>
        <w:rPr>
          <w:sz w:val="28"/>
          <w:szCs w:val="28"/>
          <w:lang w:val="kk-KZ"/>
        </w:rPr>
        <w:t>-yil</w:t>
      </w:r>
      <w:r w:rsidRPr="002A1020">
        <w:rPr>
          <w:sz w:val="28"/>
          <w:szCs w:val="28"/>
          <w:lang w:val="kk-KZ"/>
        </w:rPr>
        <w:t xml:space="preserve"> 5</w:t>
      </w:r>
      <w:r>
        <w:rPr>
          <w:sz w:val="28"/>
          <w:szCs w:val="28"/>
          <w:lang w:val="kk-KZ"/>
        </w:rPr>
        <w:t>-iyundagi</w:t>
      </w:r>
      <w:r w:rsidRPr="002A1020">
        <w:rPr>
          <w:sz w:val="28"/>
          <w:szCs w:val="28"/>
          <w:lang w:val="kk-KZ"/>
        </w:rPr>
        <w:t xml:space="preserve"> “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to‘g‘risida</w:t>
      </w:r>
      <w:r w:rsidRPr="002A1020">
        <w:rPr>
          <w:sz w:val="28"/>
          <w:szCs w:val="28"/>
          <w:lang w:val="kk-KZ"/>
        </w:rPr>
        <w:t>”</w:t>
      </w:r>
      <w:r>
        <w:rPr>
          <w:sz w:val="28"/>
          <w:szCs w:val="28"/>
          <w:lang w:val="kk-KZ"/>
        </w:rPr>
        <w:t>gi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O‘RQ</w:t>
      </w:r>
      <w:r w:rsidRPr="002A1020">
        <w:rPr>
          <w:sz w:val="28"/>
          <w:szCs w:val="28"/>
          <w:lang w:val="kk-KZ"/>
        </w:rPr>
        <w:t>-931-</w:t>
      </w:r>
      <w:r>
        <w:rPr>
          <w:sz w:val="28"/>
          <w:szCs w:val="28"/>
          <w:lang w:val="kk-KZ"/>
        </w:rPr>
        <w:t>son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Qonuni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ijrosini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ta’minlash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maqsadida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jamiyat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ijro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apparati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tarkibiy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filiallarida</w:t>
      </w:r>
      <w:r w:rsidRPr="002A1020">
        <w:rPr>
          <w:sz w:val="28"/>
          <w:szCs w:val="28"/>
          <w:lang w:val="kk-KZ"/>
        </w:rPr>
        <w:t xml:space="preserve"> “</w:t>
      </w:r>
      <w:r>
        <w:rPr>
          <w:sz w:val="28"/>
          <w:szCs w:val="28"/>
          <w:lang w:val="kk-KZ"/>
        </w:rPr>
        <w:t>Biz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qarshimiz</w:t>
      </w:r>
      <w:r w:rsidRPr="002A1020">
        <w:rPr>
          <w:sz w:val="28"/>
          <w:szCs w:val="28"/>
          <w:lang w:val="kk-KZ"/>
        </w:rPr>
        <w:t>”, “</w:t>
      </w:r>
      <w:r>
        <w:rPr>
          <w:sz w:val="28"/>
          <w:szCs w:val="28"/>
          <w:lang w:val="kk-KZ"/>
        </w:rPr>
        <w:t>Maishiy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ko‘rinishlari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ularning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oldini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olish</w:t>
      </w:r>
      <w:r w:rsidRPr="002A1020">
        <w:rPr>
          <w:sz w:val="28"/>
          <w:szCs w:val="28"/>
          <w:lang w:val="kk-KZ"/>
        </w:rPr>
        <w:t xml:space="preserve"> — </w:t>
      </w:r>
      <w:r>
        <w:rPr>
          <w:sz w:val="28"/>
          <w:szCs w:val="28"/>
          <w:lang w:val="kk-KZ"/>
        </w:rPr>
        <w:t>vazifamiz</w:t>
      </w:r>
      <w:r w:rsidRPr="002A1020">
        <w:rPr>
          <w:sz w:val="28"/>
          <w:szCs w:val="28"/>
          <w:lang w:val="kk-KZ"/>
        </w:rPr>
        <w:t xml:space="preserve">!” </w:t>
      </w:r>
      <w:r>
        <w:rPr>
          <w:sz w:val="28"/>
          <w:szCs w:val="28"/>
          <w:lang w:val="kk-KZ"/>
        </w:rPr>
        <w:t>mavzularida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profilaktik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davra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suhbatlari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tashkil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Shuningdek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korrupsiya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xavfi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mavjud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lavozimlarda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ishlovchi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xodimlardan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xizmat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vakolatlarini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suiiste’mol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qilmaslik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tanish</w:t>
      </w:r>
      <w:r w:rsidRPr="002A102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bilishchilik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qarindosh</w:t>
      </w:r>
      <w:r w:rsidRPr="002A102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urug‘chilikka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yo‘l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qo‘ymaslik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oldini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qanday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ko‘rinishiga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murosasiz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munosabatda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bo‘lish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kafolat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xatlari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olindi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Hisobot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davrida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tomonidan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to‘ldirilgan</w:t>
      </w:r>
      <w:r w:rsidRPr="002A1020">
        <w:rPr>
          <w:sz w:val="28"/>
          <w:szCs w:val="28"/>
          <w:lang w:val="kk-KZ"/>
        </w:rPr>
        <w:t xml:space="preserve"> </w:t>
      </w:r>
      <w:r w:rsidRPr="002A1020">
        <w:rPr>
          <w:rStyle w:val="a5"/>
          <w:sz w:val="28"/>
          <w:szCs w:val="28"/>
          <w:lang w:val="kk-KZ"/>
        </w:rPr>
        <w:t xml:space="preserve">5700 </w:t>
      </w:r>
      <w:r>
        <w:rPr>
          <w:rStyle w:val="a5"/>
          <w:sz w:val="28"/>
          <w:szCs w:val="28"/>
          <w:lang w:val="kk-KZ"/>
        </w:rPr>
        <w:t>dan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ortiq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deklaratsiya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tahlil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qilinib</w:t>
      </w:r>
      <w:r w:rsidRPr="002A1020">
        <w:rPr>
          <w:sz w:val="28"/>
          <w:szCs w:val="28"/>
          <w:lang w:val="kk-KZ"/>
        </w:rPr>
        <w:t xml:space="preserve">, 1 </w:t>
      </w:r>
      <w:r>
        <w:rPr>
          <w:sz w:val="28"/>
          <w:szCs w:val="28"/>
          <w:lang w:val="kk-KZ"/>
        </w:rPr>
        <w:t>ta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mavjud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4 </w:t>
      </w:r>
      <w:r>
        <w:rPr>
          <w:sz w:val="28"/>
          <w:szCs w:val="28"/>
          <w:lang w:val="kk-KZ"/>
        </w:rPr>
        <w:t>ta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ehtimoliy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aniqlandi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Aniqlangan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tegishli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choralar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ko‘rildi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Jumladan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mavjud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o‘z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xohishi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bilan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lavozimidan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ozod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qilindi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Ikkita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ehtimoliy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boshqa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lavozimga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o‘tkazish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orqali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bartaraf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etildi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Qolgan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tegishli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ishlar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davom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ettirilmoqda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Shu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bilan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birga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deklaratsiyalarni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o‘rganish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jarayonida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tadbirkorlik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faoliyatida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ishtirok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etayotgan</w:t>
      </w:r>
      <w:r w:rsidRPr="002A1020">
        <w:rPr>
          <w:sz w:val="28"/>
          <w:szCs w:val="28"/>
          <w:lang w:val="kk-KZ"/>
        </w:rPr>
        <w:t xml:space="preserve"> 4 </w:t>
      </w:r>
      <w:r>
        <w:rPr>
          <w:sz w:val="28"/>
          <w:szCs w:val="28"/>
          <w:lang w:val="kk-KZ"/>
        </w:rPr>
        <w:t>nafar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kelib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chiqishi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mumkin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yuzasidan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tushuntirishlar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berildi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Natijada</w:t>
      </w:r>
      <w:r w:rsidRPr="002A1020">
        <w:rPr>
          <w:sz w:val="28"/>
          <w:szCs w:val="28"/>
          <w:lang w:val="kk-KZ"/>
        </w:rPr>
        <w:t xml:space="preserve"> 3 </w:t>
      </w:r>
      <w:r>
        <w:rPr>
          <w:sz w:val="28"/>
          <w:szCs w:val="28"/>
          <w:lang w:val="kk-KZ"/>
        </w:rPr>
        <w:t>nafar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tadbirkorlik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faoliyatidagi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rahbarlik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ta’sischilik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vakolatlarini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bekor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qildi</w:t>
      </w:r>
      <w:r w:rsidRPr="002A1020">
        <w:rPr>
          <w:sz w:val="28"/>
          <w:szCs w:val="28"/>
          <w:lang w:val="kk-KZ"/>
        </w:rPr>
        <w:t xml:space="preserve">, 1 </w:t>
      </w:r>
      <w:r>
        <w:rPr>
          <w:sz w:val="28"/>
          <w:szCs w:val="28"/>
          <w:lang w:val="kk-KZ"/>
        </w:rPr>
        <w:t>nafar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esa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o‘z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xohishi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bilan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lavozimidan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ozod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Korrupsiyaviy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xavflarni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aniqlash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baholash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yo‘nalishida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ishlar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amalga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oshirilmoqda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O‘zbekiston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Respublikasi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Prezidentining</w:t>
      </w:r>
      <w:r w:rsidRPr="002A1020">
        <w:rPr>
          <w:sz w:val="28"/>
          <w:szCs w:val="28"/>
          <w:lang w:val="kk-KZ"/>
        </w:rPr>
        <w:t xml:space="preserve"> 2022 </w:t>
      </w:r>
      <w:r>
        <w:rPr>
          <w:sz w:val="28"/>
          <w:szCs w:val="28"/>
          <w:lang w:val="kk-KZ"/>
        </w:rPr>
        <w:t>yil</w:t>
      </w:r>
      <w:r w:rsidRPr="002A1020">
        <w:rPr>
          <w:sz w:val="28"/>
          <w:szCs w:val="28"/>
          <w:lang w:val="kk-KZ"/>
        </w:rPr>
        <w:t xml:space="preserve"> 11 </w:t>
      </w:r>
      <w:r>
        <w:rPr>
          <w:sz w:val="28"/>
          <w:szCs w:val="28"/>
          <w:lang w:val="kk-KZ"/>
        </w:rPr>
        <w:t>maydagi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PQ</w:t>
      </w:r>
      <w:r w:rsidRPr="002A1020">
        <w:rPr>
          <w:sz w:val="28"/>
          <w:szCs w:val="28"/>
          <w:lang w:val="kk-KZ"/>
        </w:rPr>
        <w:t>-240-</w:t>
      </w:r>
      <w:r>
        <w:rPr>
          <w:sz w:val="28"/>
          <w:szCs w:val="28"/>
          <w:lang w:val="kk-KZ"/>
        </w:rPr>
        <w:t>son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qarori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talablariga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muvofiq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jamiyat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markaziy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apparati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tarkibiy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filiallar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faoliyatiga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oid</w:t>
      </w:r>
      <w:r w:rsidRPr="002A1020">
        <w:rPr>
          <w:sz w:val="28"/>
          <w:szCs w:val="28"/>
          <w:lang w:val="kk-KZ"/>
        </w:rPr>
        <w:t xml:space="preserve"> </w:t>
      </w:r>
      <w:r w:rsidRPr="002A1020">
        <w:rPr>
          <w:rStyle w:val="a5"/>
          <w:sz w:val="28"/>
          <w:szCs w:val="28"/>
          <w:lang w:val="kk-KZ"/>
        </w:rPr>
        <w:t xml:space="preserve">16 </w:t>
      </w:r>
      <w:r>
        <w:rPr>
          <w:rStyle w:val="a5"/>
          <w:sz w:val="28"/>
          <w:szCs w:val="28"/>
          <w:lang w:val="kk-KZ"/>
        </w:rPr>
        <w:t>ta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funksiya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bo‘yicha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korrupsiyaviy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xavf</w:t>
      </w:r>
      <w:r w:rsidRPr="002A1020">
        <w:rPr>
          <w:rStyle w:val="a5"/>
          <w:sz w:val="28"/>
          <w:szCs w:val="28"/>
          <w:lang w:val="kk-KZ"/>
        </w:rPr>
        <w:t>-</w:t>
      </w:r>
      <w:r>
        <w:rPr>
          <w:rStyle w:val="a5"/>
          <w:sz w:val="28"/>
          <w:szCs w:val="28"/>
          <w:lang w:val="kk-KZ"/>
        </w:rPr>
        <w:t>xatarlar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tahlil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qilindi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Baholash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natijalari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asosida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korrupsiyaviy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xavflar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xaritasi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ularni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bartaraf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chora</w:t>
      </w:r>
      <w:r w:rsidRPr="002A102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tadbirlar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dasturi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shakllantirildi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Hisobot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davrida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tarkibiy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filiallarda</w:t>
      </w:r>
      <w:r w:rsidRPr="002A1020">
        <w:rPr>
          <w:sz w:val="28"/>
          <w:szCs w:val="28"/>
          <w:lang w:val="kk-KZ"/>
        </w:rPr>
        <w:t xml:space="preserve"> “</w:t>
      </w:r>
      <w:r>
        <w:rPr>
          <w:sz w:val="28"/>
          <w:szCs w:val="28"/>
          <w:lang w:val="kk-KZ"/>
        </w:rPr>
        <w:t>Jamiyatda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maishiy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yo‘l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qo‘ymaslik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bir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ustuvor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vazifasi</w:t>
      </w:r>
      <w:r w:rsidRPr="002A1020">
        <w:rPr>
          <w:sz w:val="28"/>
          <w:szCs w:val="28"/>
          <w:lang w:val="kk-KZ"/>
        </w:rPr>
        <w:t>”, “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kelib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chiqish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sabablari</w:t>
      </w:r>
      <w:r w:rsidRPr="002A1020">
        <w:rPr>
          <w:sz w:val="28"/>
          <w:szCs w:val="28"/>
          <w:lang w:val="kk-KZ"/>
        </w:rPr>
        <w:t xml:space="preserve">” </w:t>
      </w:r>
      <w:r>
        <w:rPr>
          <w:sz w:val="28"/>
          <w:szCs w:val="28"/>
          <w:lang w:val="kk-KZ"/>
        </w:rPr>
        <w:t>mavzularida</w:t>
      </w:r>
      <w:r w:rsidRPr="002A1020">
        <w:rPr>
          <w:sz w:val="28"/>
          <w:szCs w:val="28"/>
          <w:lang w:val="kk-KZ"/>
        </w:rPr>
        <w:t xml:space="preserve"> </w:t>
      </w:r>
      <w:r w:rsidRPr="002A1020">
        <w:rPr>
          <w:rStyle w:val="a5"/>
          <w:sz w:val="28"/>
          <w:szCs w:val="28"/>
          <w:lang w:val="kk-KZ"/>
        </w:rPr>
        <w:t xml:space="preserve">7 </w:t>
      </w:r>
      <w:r>
        <w:rPr>
          <w:rStyle w:val="a5"/>
          <w:sz w:val="28"/>
          <w:szCs w:val="28"/>
          <w:lang w:val="kk-KZ"/>
        </w:rPr>
        <w:t>ta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profilaktik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tadbir</w:t>
      </w:r>
      <w:r w:rsidRPr="002A1020">
        <w:rPr>
          <w:rStyle w:val="a5"/>
          <w:sz w:val="28"/>
          <w:szCs w:val="28"/>
          <w:lang w:val="kk-KZ"/>
        </w:rPr>
        <w:t xml:space="preserve">, </w:t>
      </w:r>
      <w:r>
        <w:rPr>
          <w:rStyle w:val="a5"/>
          <w:sz w:val="28"/>
          <w:szCs w:val="28"/>
          <w:lang w:val="kk-KZ"/>
        </w:rPr>
        <w:t>davra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suhbati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va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seminarlar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o‘tkazildi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Mazkur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tadbirlar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haqidagi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ma’lumotlar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jamiyatning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rasmiy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axborot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kanallarida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muntazam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yoritib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borilmoqda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Komplaens</w:t>
      </w:r>
      <w:r w:rsidRPr="002A102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nazorat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korrupsiyaga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kurashish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xizmati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tomonidan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kelib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tushgan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murojaatlar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aniqlangan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o‘rganish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maqsadida</w:t>
      </w:r>
      <w:r w:rsidRPr="002A1020">
        <w:rPr>
          <w:sz w:val="28"/>
          <w:szCs w:val="28"/>
          <w:lang w:val="kk-KZ"/>
        </w:rPr>
        <w:t xml:space="preserve"> </w:t>
      </w:r>
      <w:r w:rsidRPr="002A1020">
        <w:rPr>
          <w:rStyle w:val="a5"/>
          <w:sz w:val="28"/>
          <w:szCs w:val="28"/>
          <w:lang w:val="kk-KZ"/>
        </w:rPr>
        <w:t xml:space="preserve">3 </w:t>
      </w:r>
      <w:r>
        <w:rPr>
          <w:rStyle w:val="a5"/>
          <w:sz w:val="28"/>
          <w:szCs w:val="28"/>
          <w:lang w:val="kk-KZ"/>
        </w:rPr>
        <w:t>ta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xizmat</w:t>
      </w:r>
      <w:r w:rsidRPr="002A1020">
        <w:rPr>
          <w:rStyle w:val="a5"/>
          <w:sz w:val="28"/>
          <w:szCs w:val="28"/>
          <w:lang w:val="kk-KZ"/>
        </w:rPr>
        <w:t xml:space="preserve"> </w:t>
      </w:r>
      <w:r>
        <w:rPr>
          <w:rStyle w:val="a5"/>
          <w:sz w:val="28"/>
          <w:szCs w:val="28"/>
          <w:lang w:val="kk-KZ"/>
        </w:rPr>
        <w:t>tekshiruvi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o‘tkazildi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Tekshiruvlar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natijasida</w:t>
      </w:r>
      <w:r w:rsidRPr="002A1020">
        <w:rPr>
          <w:sz w:val="28"/>
          <w:szCs w:val="28"/>
          <w:lang w:val="kk-KZ"/>
        </w:rPr>
        <w:t xml:space="preserve"> 19,4 </w:t>
      </w:r>
      <w:r>
        <w:rPr>
          <w:sz w:val="28"/>
          <w:szCs w:val="28"/>
          <w:lang w:val="kk-KZ"/>
        </w:rPr>
        <w:t>ming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so‘m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miqdorida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ortiqcha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hisoblangan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mablag‘larni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undirish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tegishli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ko‘rsatmalar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berildi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kamchiliklarga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yo‘l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qo‘ygan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xodimlarga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nisbatan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belgilangan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tartibda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choralar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ko‘rildi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Shuningdek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bir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nafar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xodimga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nisbatan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o‘tkazilgan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tekshiruv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natijalari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huquqiy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baho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berish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uchun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huquqni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muhofaza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qiluvchi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organlarga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yuborildi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O‘zbekiston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Respublikasi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Hisob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palatasining</w:t>
      </w:r>
      <w:r w:rsidRPr="002A1020">
        <w:rPr>
          <w:sz w:val="28"/>
          <w:szCs w:val="28"/>
          <w:lang w:val="kk-KZ"/>
        </w:rPr>
        <w:t xml:space="preserve"> “</w:t>
      </w:r>
      <w:r>
        <w:rPr>
          <w:sz w:val="28"/>
          <w:szCs w:val="28"/>
          <w:lang w:val="kk-KZ"/>
        </w:rPr>
        <w:t>Masofaviy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audit</w:t>
      </w:r>
      <w:r w:rsidRPr="002A1020">
        <w:rPr>
          <w:sz w:val="28"/>
          <w:szCs w:val="28"/>
          <w:lang w:val="kk-KZ"/>
        </w:rPr>
        <w:t xml:space="preserve">” </w:t>
      </w:r>
      <w:r>
        <w:rPr>
          <w:sz w:val="28"/>
          <w:szCs w:val="28"/>
          <w:lang w:val="kk-KZ"/>
        </w:rPr>
        <w:t>axborot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tizimi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orqali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kelib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tushgan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olib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kelishi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mumkin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ham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tahlil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qilindi</w:t>
      </w:r>
      <w:r w:rsidRPr="002A102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O‘rganishlar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natijasida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aniqlangan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holatlar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bo‘yicha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tegishli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choralar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ko‘rildi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Ayni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paytda</w:t>
      </w:r>
      <w:r w:rsidRPr="002A1020">
        <w:rPr>
          <w:sz w:val="28"/>
          <w:szCs w:val="28"/>
          <w:lang w:val="kk-KZ"/>
        </w:rPr>
        <w:t xml:space="preserve"> “</w:t>
      </w:r>
      <w:r>
        <w:rPr>
          <w:sz w:val="28"/>
          <w:szCs w:val="28"/>
          <w:lang w:val="kk-KZ"/>
        </w:rPr>
        <w:t>O‘zbekko‘mir</w:t>
      </w:r>
      <w:r w:rsidRPr="002A1020">
        <w:rPr>
          <w:sz w:val="28"/>
          <w:szCs w:val="28"/>
          <w:lang w:val="kk-KZ"/>
        </w:rPr>
        <w:t xml:space="preserve">” </w:t>
      </w:r>
      <w:r>
        <w:rPr>
          <w:sz w:val="28"/>
          <w:szCs w:val="28"/>
          <w:lang w:val="kk-KZ"/>
        </w:rPr>
        <w:t>AJda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manfaatlar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to‘qnashuvining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oldini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olish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korrupsiyaviy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xavflarni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kamaytirish</w:t>
      </w:r>
      <w:r w:rsidRPr="002A102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xodimlarning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huquqiy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savodxonligini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oshirish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va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komplaens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madaniyatini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shakllantirishga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qaratilgan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ishlar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izchil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davom</w:t>
      </w:r>
      <w:r w:rsidRPr="002A102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ettirilmoqda</w:t>
      </w:r>
      <w:r w:rsidRPr="002A1020">
        <w:rPr>
          <w:sz w:val="28"/>
          <w:szCs w:val="28"/>
          <w:lang w:val="kk-KZ"/>
        </w:rPr>
        <w:t>.</w:t>
      </w: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kk-KZ"/>
        </w:rPr>
      </w:pPr>
    </w:p>
    <w:p w:rsidR="002A1020" w:rsidRPr="002A1020" w:rsidRDefault="002A1020" w:rsidP="002A1020">
      <w:pPr>
        <w:pStyle w:val="isselectedend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 w:rsidRPr="002A1020">
        <w:rPr>
          <w:rStyle w:val="a5"/>
          <w:sz w:val="28"/>
          <w:szCs w:val="28"/>
          <w:lang w:val="en-US"/>
        </w:rPr>
        <w:t>“</w:t>
      </w:r>
      <w:r w:rsidRPr="002A1020">
        <w:rPr>
          <w:rStyle w:val="a5"/>
          <w:sz w:val="28"/>
          <w:szCs w:val="28"/>
          <w:lang w:val="en-US"/>
        </w:rPr>
        <w:t>O‘zbekko‘mir</w:t>
      </w:r>
      <w:r w:rsidRPr="002A1020">
        <w:rPr>
          <w:rStyle w:val="a5"/>
          <w:sz w:val="28"/>
          <w:szCs w:val="28"/>
          <w:lang w:val="en-US"/>
        </w:rPr>
        <w:t xml:space="preserve">” </w:t>
      </w:r>
      <w:r w:rsidRPr="002A1020">
        <w:rPr>
          <w:rStyle w:val="a5"/>
          <w:sz w:val="28"/>
          <w:szCs w:val="28"/>
          <w:lang w:val="en-US"/>
        </w:rPr>
        <w:t>AJ</w:t>
      </w:r>
      <w:r w:rsidRPr="002A1020">
        <w:rPr>
          <w:rStyle w:val="a5"/>
          <w:sz w:val="28"/>
          <w:szCs w:val="28"/>
          <w:lang w:val="en-US"/>
        </w:rPr>
        <w:t xml:space="preserve"> </w:t>
      </w:r>
      <w:r w:rsidRPr="002A1020">
        <w:rPr>
          <w:rStyle w:val="a5"/>
          <w:sz w:val="28"/>
          <w:szCs w:val="28"/>
          <w:lang w:val="en-US"/>
        </w:rPr>
        <w:t>Axborot</w:t>
      </w:r>
      <w:r w:rsidRPr="002A1020">
        <w:rPr>
          <w:rStyle w:val="a5"/>
          <w:sz w:val="28"/>
          <w:szCs w:val="28"/>
          <w:lang w:val="en-US"/>
        </w:rPr>
        <w:t xml:space="preserve"> </w:t>
      </w:r>
      <w:r w:rsidRPr="002A1020">
        <w:rPr>
          <w:rStyle w:val="a5"/>
          <w:sz w:val="28"/>
          <w:szCs w:val="28"/>
          <w:lang w:val="en-US"/>
        </w:rPr>
        <w:t>xizmati</w:t>
      </w:r>
    </w:p>
    <w:p w:rsidR="002A1020" w:rsidRPr="002A1020" w:rsidRDefault="002A1020" w:rsidP="002A1020">
      <w:pPr>
        <w:pStyle w:val="a6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A1020">
        <w:rPr>
          <w:rStyle w:val="a5"/>
          <w:sz w:val="28"/>
          <w:szCs w:val="28"/>
        </w:rPr>
        <w:t>2026</w:t>
      </w:r>
      <w:r>
        <w:rPr>
          <w:rStyle w:val="a5"/>
          <w:sz w:val="28"/>
          <w:szCs w:val="28"/>
          <w:lang w:val="uz-Cyrl-UZ"/>
        </w:rPr>
        <w:t>-</w:t>
      </w:r>
      <w:proofErr w:type="spellStart"/>
      <w:r>
        <w:rPr>
          <w:rStyle w:val="a5"/>
          <w:sz w:val="28"/>
          <w:szCs w:val="28"/>
        </w:rPr>
        <w:t>yil</w:t>
      </w:r>
      <w:proofErr w:type="spellEnd"/>
      <w:r>
        <w:rPr>
          <w:rStyle w:val="a5"/>
          <w:sz w:val="28"/>
          <w:szCs w:val="28"/>
        </w:rPr>
        <w:t xml:space="preserve"> 15-may</w:t>
      </w:r>
    </w:p>
    <w:p w:rsidR="002A1020" w:rsidRPr="002A1020" w:rsidRDefault="002A1020" w:rsidP="002A1020">
      <w:pPr>
        <w:ind w:firstLine="567"/>
        <w:jc w:val="right"/>
        <w:rPr>
          <w:sz w:val="28"/>
          <w:szCs w:val="28"/>
        </w:rPr>
      </w:pPr>
    </w:p>
    <w:sectPr w:rsidR="002A1020" w:rsidRPr="002A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04"/>
    <w:rsid w:val="000077D1"/>
    <w:rsid w:val="000231C0"/>
    <w:rsid w:val="00030ECE"/>
    <w:rsid w:val="00037211"/>
    <w:rsid w:val="000F1224"/>
    <w:rsid w:val="00127D5B"/>
    <w:rsid w:val="0013540A"/>
    <w:rsid w:val="0014618E"/>
    <w:rsid w:val="001F4365"/>
    <w:rsid w:val="002A1020"/>
    <w:rsid w:val="002E3144"/>
    <w:rsid w:val="00313D7E"/>
    <w:rsid w:val="003875E8"/>
    <w:rsid w:val="00387815"/>
    <w:rsid w:val="00390D59"/>
    <w:rsid w:val="003C4586"/>
    <w:rsid w:val="00441488"/>
    <w:rsid w:val="00454A9D"/>
    <w:rsid w:val="0045609F"/>
    <w:rsid w:val="00486704"/>
    <w:rsid w:val="004C3503"/>
    <w:rsid w:val="004E6D46"/>
    <w:rsid w:val="004E6D9B"/>
    <w:rsid w:val="005851C7"/>
    <w:rsid w:val="00637483"/>
    <w:rsid w:val="006A7E30"/>
    <w:rsid w:val="00702E83"/>
    <w:rsid w:val="0073749E"/>
    <w:rsid w:val="00767BC9"/>
    <w:rsid w:val="007739C0"/>
    <w:rsid w:val="00801D48"/>
    <w:rsid w:val="00802A68"/>
    <w:rsid w:val="008342A9"/>
    <w:rsid w:val="00842AFA"/>
    <w:rsid w:val="008670DA"/>
    <w:rsid w:val="008F0FE2"/>
    <w:rsid w:val="00940A6C"/>
    <w:rsid w:val="00945B9A"/>
    <w:rsid w:val="00954ECA"/>
    <w:rsid w:val="0096509F"/>
    <w:rsid w:val="009B4AFC"/>
    <w:rsid w:val="009B581D"/>
    <w:rsid w:val="00AF4444"/>
    <w:rsid w:val="00B70B51"/>
    <w:rsid w:val="00C525BD"/>
    <w:rsid w:val="00C55BED"/>
    <w:rsid w:val="00C616EC"/>
    <w:rsid w:val="00C6553E"/>
    <w:rsid w:val="00DF5BDB"/>
    <w:rsid w:val="00E523E5"/>
    <w:rsid w:val="00EE7D6E"/>
    <w:rsid w:val="00F315D2"/>
    <w:rsid w:val="00F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49E2"/>
  <w15:chartTrackingRefBased/>
  <w15:docId w15:val="{4F002742-8D50-4E41-AD78-1EF2B65A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7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ED"/>
    <w:rPr>
      <w:rFonts w:ascii="Segoe UI" w:eastAsia="Times New Roman" w:hAnsi="Segoe UI" w:cs="Segoe UI"/>
      <w:sz w:val="18"/>
      <w:szCs w:val="18"/>
      <w:lang w:val="kk-KZ"/>
    </w:rPr>
  </w:style>
  <w:style w:type="character" w:styleId="a5">
    <w:name w:val="Strong"/>
    <w:basedOn w:val="a0"/>
    <w:uiPriority w:val="22"/>
    <w:qFormat/>
    <w:rsid w:val="002A1020"/>
    <w:rPr>
      <w:b/>
      <w:bCs/>
    </w:rPr>
  </w:style>
  <w:style w:type="paragraph" w:customStyle="1" w:styleId="isselectedend">
    <w:name w:val="isselectedend"/>
    <w:basedOn w:val="a"/>
    <w:rsid w:val="002A102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2A102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2026-05-21T05:54:00Z</cp:lastPrinted>
  <dcterms:created xsi:type="dcterms:W3CDTF">2026-07-13T07:33:00Z</dcterms:created>
  <dcterms:modified xsi:type="dcterms:W3CDTF">2026-07-13T07:33:00Z</dcterms:modified>
</cp:coreProperties>
</file>